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BE7B" w14:textId="2B0404AE" w:rsidR="001A2CF0" w:rsidRDefault="006D289A">
      <w:r>
        <w:t xml:space="preserve">Passez à la fibre ! </w:t>
      </w:r>
    </w:p>
    <w:p w14:paraId="76067DB7" w14:textId="60D40D20" w:rsidR="006D289A" w:rsidRDefault="006D289A">
      <w:r>
        <w:t xml:space="preserve">Fermeture du réseau télécom historique </w:t>
      </w:r>
      <w:r w:rsidR="0035238F">
        <w:t xml:space="preserve">dans </w:t>
      </w:r>
      <w:r w:rsidR="0035238F" w:rsidRPr="0035238F">
        <w:rPr>
          <w:highlight w:val="yellow"/>
        </w:rPr>
        <w:t>[NOM DE VOTRE COMMUNE ]</w:t>
      </w:r>
    </w:p>
    <w:p w14:paraId="458F3D35" w14:textId="5D4B719B" w:rsidR="006D289A" w:rsidRDefault="006D289A">
      <w:r>
        <w:t xml:space="preserve">Pendant plus de 50 ans, le réseau cuivre vous a accompagné dans vos communications. Un temps </w:t>
      </w:r>
      <w:r w:rsidR="00885359">
        <w:t>réservé</w:t>
      </w:r>
      <w:r>
        <w:t xml:space="preserve"> à la téléphonie, il a permis la généralisation de l’internet haut débit. </w:t>
      </w:r>
    </w:p>
    <w:p w14:paraId="642863FB" w14:textId="22CDC2C3" w:rsidR="006D289A" w:rsidRDefault="006D289A">
      <w:r>
        <w:t xml:space="preserve">Désormais, arrivé en fin de vie, il va fermer progressivement dans toutes les communes de France et être définitivement remplacé par la fibre optique, répondant mieux aux besoins et usages des français. </w:t>
      </w:r>
    </w:p>
    <w:p w14:paraId="311F49AE" w14:textId="6863F97F" w:rsidR="006D289A" w:rsidRDefault="006D289A">
      <w:r>
        <w:t xml:space="preserve">Tous concernés ! </w:t>
      </w:r>
    </w:p>
    <w:p w14:paraId="3E9759F3" w14:textId="013096D3" w:rsidR="006D289A" w:rsidRDefault="006D289A">
      <w:r>
        <w:t>Dans votre commune, le processus de fermeture est engagé. Les opérateurs vont cesser de délivrer leurs services téléphoniques et in</w:t>
      </w:r>
      <w:r w:rsidR="00885359">
        <w:t>t</w:t>
      </w:r>
      <w:r>
        <w:t xml:space="preserve">ernet sur le réseau </w:t>
      </w:r>
      <w:r w:rsidRPr="005F670C">
        <w:t>cuivre</w:t>
      </w:r>
      <w:r w:rsidR="00FD408A">
        <w:t xml:space="preserve"> en 2028</w:t>
      </w:r>
      <w:r w:rsidRPr="005F670C">
        <w:t>.</w:t>
      </w:r>
      <w:r>
        <w:t xml:space="preserve"> Si vous disposez d’un abonnement à la téléphonie fixe (prise en T) ou à internet (ADSL/VDSL), nous vous invitons à anticiper au plus tot la migration de votre abonnement vers un abonnement fibre optique. Rapprochez vous de l’opérateur de votre choix pour souscrire un abonnement fibre optique et ainsi conserver votre numéro de téléphone actuel. </w:t>
      </w:r>
    </w:p>
    <w:p w14:paraId="3183FE43" w14:textId="5D2852D8" w:rsidR="006D289A" w:rsidRDefault="006D289A">
      <w:r>
        <w:t xml:space="preserve">Pourquoi passer dès maintenant à la fibre ? </w:t>
      </w:r>
    </w:p>
    <w:p w14:paraId="4A4FE81E" w14:textId="18998993" w:rsidR="006D289A" w:rsidRDefault="006D289A" w:rsidP="006D289A">
      <w:pPr>
        <w:pStyle w:val="Paragraphedeliste"/>
        <w:numPr>
          <w:ilvl w:val="0"/>
          <w:numId w:val="1"/>
        </w:numPr>
      </w:pPr>
      <w:r>
        <w:t xml:space="preserve">La fibre est disponible dans votre commune. </w:t>
      </w:r>
    </w:p>
    <w:p w14:paraId="030801AA" w14:textId="7718067D" w:rsidR="006D289A" w:rsidRDefault="006D289A" w:rsidP="006D289A">
      <w:pPr>
        <w:pStyle w:val="Paragraphedeliste"/>
        <w:numPr>
          <w:ilvl w:val="0"/>
          <w:numId w:val="1"/>
        </w:numPr>
      </w:pPr>
      <w:r>
        <w:t xml:space="preserve">Les délais de raccordement observés sont d’environs 3 semaines. Anticipez pour ne pas être coupé. </w:t>
      </w:r>
    </w:p>
    <w:p w14:paraId="62538DD1" w14:textId="19373096" w:rsidR="006D289A" w:rsidRDefault="006D289A" w:rsidP="006D289A">
      <w:pPr>
        <w:pStyle w:val="Paragraphedeliste"/>
        <w:numPr>
          <w:ilvl w:val="0"/>
          <w:numId w:val="1"/>
        </w:numPr>
      </w:pPr>
      <w:r>
        <w:t xml:space="preserve">Actuellement, les frais de raccordements sont généralement offerts par les opérateurs. </w:t>
      </w:r>
    </w:p>
    <w:p w14:paraId="0BDBF437" w14:textId="743910E8" w:rsidR="006D289A" w:rsidRDefault="006D289A" w:rsidP="006D289A">
      <w:pPr>
        <w:pStyle w:val="Paragraphedeliste"/>
        <w:numPr>
          <w:ilvl w:val="0"/>
          <w:numId w:val="1"/>
        </w:numPr>
      </w:pPr>
      <w:r>
        <w:t xml:space="preserve">Enfin, vous pouvez bénéficier dès maintenant de tous les avantages de la fibre optique : vitesse, qualité, stabilité ! </w:t>
      </w:r>
    </w:p>
    <w:p w14:paraId="64F581CB" w14:textId="3638DA65" w:rsidR="006D289A" w:rsidRDefault="006D289A" w:rsidP="006D289A">
      <w:r>
        <w:t xml:space="preserve">Pour en savoir plus sur la fermeture du réseau cuivre, rendez-vous sur : </w:t>
      </w:r>
      <w:r w:rsidRPr="005F670C">
        <w:rPr>
          <w:u w:val="single"/>
        </w:rPr>
        <w:t>treshautdébit.gouv.fr</w:t>
      </w:r>
      <w:r>
        <w:t xml:space="preserve"> </w:t>
      </w:r>
    </w:p>
    <w:sectPr w:rsidR="006D2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C14E5"/>
    <w:multiLevelType w:val="hybridMultilevel"/>
    <w:tmpl w:val="D5E68EDE"/>
    <w:lvl w:ilvl="0" w:tplc="799AA21E">
      <w:start w:val="30"/>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7029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89A"/>
    <w:rsid w:val="000830DA"/>
    <w:rsid w:val="001A2CF0"/>
    <w:rsid w:val="002E0361"/>
    <w:rsid w:val="0035238F"/>
    <w:rsid w:val="003C6DA3"/>
    <w:rsid w:val="005F670C"/>
    <w:rsid w:val="006D289A"/>
    <w:rsid w:val="007D57AA"/>
    <w:rsid w:val="00846C54"/>
    <w:rsid w:val="00863E9F"/>
    <w:rsid w:val="00885359"/>
    <w:rsid w:val="00FD40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6413"/>
  <w15:chartTrackingRefBased/>
  <w15:docId w15:val="{C3AA8345-796D-4B65-8B42-2F5C045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D28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D28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D289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D289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D289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D28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D28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D28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D28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289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D289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D289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D289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D289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D28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D28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D28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D289A"/>
    <w:rPr>
      <w:rFonts w:eastAsiaTheme="majorEastAsia" w:cstheme="majorBidi"/>
      <w:color w:val="272727" w:themeColor="text1" w:themeTint="D8"/>
    </w:rPr>
  </w:style>
  <w:style w:type="paragraph" w:styleId="Titre">
    <w:name w:val="Title"/>
    <w:basedOn w:val="Normal"/>
    <w:next w:val="Normal"/>
    <w:link w:val="TitreCar"/>
    <w:uiPriority w:val="10"/>
    <w:qFormat/>
    <w:rsid w:val="006D28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D28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D28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D28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D289A"/>
    <w:pPr>
      <w:spacing w:before="160"/>
      <w:jc w:val="center"/>
    </w:pPr>
    <w:rPr>
      <w:i/>
      <w:iCs/>
      <w:color w:val="404040" w:themeColor="text1" w:themeTint="BF"/>
    </w:rPr>
  </w:style>
  <w:style w:type="character" w:customStyle="1" w:styleId="CitationCar">
    <w:name w:val="Citation Car"/>
    <w:basedOn w:val="Policepardfaut"/>
    <w:link w:val="Citation"/>
    <w:uiPriority w:val="29"/>
    <w:rsid w:val="006D289A"/>
    <w:rPr>
      <w:i/>
      <w:iCs/>
      <w:color w:val="404040" w:themeColor="text1" w:themeTint="BF"/>
    </w:rPr>
  </w:style>
  <w:style w:type="paragraph" w:styleId="Paragraphedeliste">
    <w:name w:val="List Paragraph"/>
    <w:basedOn w:val="Normal"/>
    <w:uiPriority w:val="34"/>
    <w:qFormat/>
    <w:rsid w:val="006D289A"/>
    <w:pPr>
      <w:ind w:left="720"/>
      <w:contextualSpacing/>
    </w:pPr>
  </w:style>
  <w:style w:type="character" w:styleId="Accentuationintense">
    <w:name w:val="Intense Emphasis"/>
    <w:basedOn w:val="Policepardfaut"/>
    <w:uiPriority w:val="21"/>
    <w:qFormat/>
    <w:rsid w:val="006D289A"/>
    <w:rPr>
      <w:i/>
      <w:iCs/>
      <w:color w:val="0F4761" w:themeColor="accent1" w:themeShade="BF"/>
    </w:rPr>
  </w:style>
  <w:style w:type="paragraph" w:styleId="Citationintense">
    <w:name w:val="Intense Quote"/>
    <w:basedOn w:val="Normal"/>
    <w:next w:val="Normal"/>
    <w:link w:val="CitationintenseCar"/>
    <w:uiPriority w:val="30"/>
    <w:qFormat/>
    <w:rsid w:val="006D28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D289A"/>
    <w:rPr>
      <w:i/>
      <w:iCs/>
      <w:color w:val="0F4761" w:themeColor="accent1" w:themeShade="BF"/>
    </w:rPr>
  </w:style>
  <w:style w:type="character" w:styleId="Rfrenceintense">
    <w:name w:val="Intense Reference"/>
    <w:basedOn w:val="Policepardfaut"/>
    <w:uiPriority w:val="32"/>
    <w:qFormat/>
    <w:rsid w:val="006D28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f60814-fa3a-43ac-8b09-4f2e8e37bec9">
      <Terms xmlns="http://schemas.microsoft.com/office/infopath/2007/PartnerControls"/>
    </lcf76f155ced4ddcb4097134ff3c332f>
    <TaxCatchAll xmlns="5781b70d-cd7b-4875-84b0-211d7c727f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275A79BFBF2141A06F7C83E2AE5A1E" ma:contentTypeVersion="18" ma:contentTypeDescription="Create a new document." ma:contentTypeScope="" ma:versionID="9ac17cece9930571803eca0a3d3d509b">
  <xsd:schema xmlns:xsd="http://www.w3.org/2001/XMLSchema" xmlns:xs="http://www.w3.org/2001/XMLSchema" xmlns:p="http://schemas.microsoft.com/office/2006/metadata/properties" xmlns:ns2="7cf60814-fa3a-43ac-8b09-4f2e8e37bec9" xmlns:ns3="5781b70d-cd7b-4875-84b0-211d7c727fe1" targetNamespace="http://schemas.microsoft.com/office/2006/metadata/properties" ma:root="true" ma:fieldsID="1b86340a51948f2515aea2418bcd1b79" ns2:_="" ns3:_="">
    <xsd:import namespace="7cf60814-fa3a-43ac-8b09-4f2e8e37bec9"/>
    <xsd:import namespace="5781b70d-cd7b-4875-84b0-211d7c727f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60814-fa3a-43ac-8b09-4f2e8e37b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373cf1c-318b-49d6-9f66-dd5dfade27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81b70d-cd7b-4875-84b0-211d7c727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322f7e-ea46-49e2-8309-c43b80ea81be}" ma:internalName="TaxCatchAll" ma:showField="CatchAllData" ma:web="5781b70d-cd7b-4875-84b0-211d7c727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80E327-2E35-414A-86FA-5A545FE19395}">
  <ds:schemaRefs>
    <ds:schemaRef ds:uri="http://schemas.microsoft.com/office/2006/metadata/properties"/>
    <ds:schemaRef ds:uri="http://schemas.microsoft.com/office/infopath/2007/PartnerControls"/>
    <ds:schemaRef ds:uri="7cf60814-fa3a-43ac-8b09-4f2e8e37bec9"/>
    <ds:schemaRef ds:uri="5781b70d-cd7b-4875-84b0-211d7c727fe1"/>
  </ds:schemaRefs>
</ds:datastoreItem>
</file>

<file path=customXml/itemProps2.xml><?xml version="1.0" encoding="utf-8"?>
<ds:datastoreItem xmlns:ds="http://schemas.openxmlformats.org/officeDocument/2006/customXml" ds:itemID="{F3BD8844-919D-40C0-A246-5A4AA409A1A1}">
  <ds:schemaRefs>
    <ds:schemaRef ds:uri="http://schemas.microsoft.com/sharepoint/v3/contenttype/forms"/>
  </ds:schemaRefs>
</ds:datastoreItem>
</file>

<file path=customXml/itemProps3.xml><?xml version="1.0" encoding="utf-8"?>
<ds:datastoreItem xmlns:ds="http://schemas.openxmlformats.org/officeDocument/2006/customXml" ds:itemID="{D592138B-5A81-4565-855D-D89678C9C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60814-fa3a-43ac-8b09-4f2e8e37bec9"/>
    <ds:schemaRef ds:uri="5781b70d-cd7b-4875-84b0-211d7c727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1265</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SIMON</dc:creator>
  <cp:keywords/>
  <dc:description/>
  <cp:lastModifiedBy>Cathy SIMON</cp:lastModifiedBy>
  <cp:revision>3</cp:revision>
  <dcterms:created xsi:type="dcterms:W3CDTF">2025-09-10T13:05:00Z</dcterms:created>
  <dcterms:modified xsi:type="dcterms:W3CDTF">2025-09-10T13:05:00Z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0x01010043275A79BFBF2141A06F7C83E2AE5A1E</vt:lpwstr>
  </property>
  <property fmtid="{D5CDD505-2E9C-101B-9397-08002B2CF9AE}" pid="3" name="MediaServiceImageTags">
    <vt:lpwstr/>
  </property>
</Properties>
</file>